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6E" w:rsidRDefault="0012126E" w:rsidP="0012126E">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12126E" w:rsidRDefault="0012126E" w:rsidP="0012126E">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12126E" w:rsidRDefault="0012126E" w:rsidP="0012126E">
      <w:pPr>
        <w:rPr>
          <w:rFonts w:ascii="Times New Roman" w:hAnsi="Times New Roman" w:cs="Times New Roman"/>
        </w:rPr>
      </w:pPr>
      <w:r>
        <w:rPr>
          <w:rStyle w:val="Gl"/>
          <w:rFonts w:ascii="Arial" w:hAnsi="Arial" w:cs="Arial"/>
          <w:color w:val="333333"/>
          <w:sz w:val="21"/>
          <w:szCs w:val="21"/>
        </w:rPr>
        <w:t>BOLU İLİ MUDURNU İLÇESİ 3 ETAP TOPLU KONUT PROJESİ 496 ADET KONUT VE 1 ADET TİCARET BİNASI, 500 KİŞİLİK KÜLTÜR MERKEZİ İLE ALTYAPI VE ÇEVRE DÜZENLEMESİ İŞİ</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Bolu İli Mudurnu İlçesi 3 Etap Toplu Konut Projesi 496 Adet Konut ve 1 Adet Ticaret Binası, 500 Kişilik Kültür Merkezi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2015/50013</w:t>
            </w:r>
          </w:p>
        </w:tc>
      </w:tr>
    </w:tbl>
    <w:p w:rsidR="0012126E" w:rsidRDefault="0012126E" w:rsidP="0012126E">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12126E" w:rsidTr="0012126E">
        <w:tc>
          <w:tcPr>
            <w:tcW w:w="0" w:type="auto"/>
            <w:gridSpan w:val="3"/>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2124954040 - 2124700316</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 </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12126E" w:rsidRDefault="0012126E" w:rsidP="0012126E">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496 Adet Konut ve Konvansiyonel Kalıp Sistemiyle Ticaret Binası İle Kültür Merkezi İnşaatı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Bolu</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600 (Altıyüz) takvim günüdür</w:t>
            </w:r>
            <w:r>
              <w:rPr>
                <w:rFonts w:ascii="Arial" w:hAnsi="Arial" w:cs="Arial"/>
                <w:color w:val="333333"/>
                <w:sz w:val="18"/>
                <w:szCs w:val="18"/>
              </w:rPr>
              <w:t>.</w:t>
            </w:r>
          </w:p>
        </w:tc>
      </w:tr>
    </w:tbl>
    <w:p w:rsidR="0012126E" w:rsidRDefault="0012126E" w:rsidP="0012126E">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12126E" w:rsidTr="0012126E">
        <w:tc>
          <w:tcPr>
            <w:tcW w:w="3300"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color w:val="333333"/>
                <w:sz w:val="18"/>
                <w:szCs w:val="18"/>
              </w:rPr>
            </w:pPr>
            <w:r>
              <w:rPr>
                <w:rStyle w:val="Gl"/>
                <w:rFonts w:ascii="Arial" w:hAnsi="Arial" w:cs="Arial"/>
                <w:color w:val="333333"/>
                <w:sz w:val="18"/>
                <w:szCs w:val="18"/>
              </w:rPr>
              <w:t>02.06.2015 - 15:00</w:t>
            </w:r>
          </w:p>
        </w:tc>
      </w:tr>
    </w:tbl>
    <w:p w:rsidR="0012126E" w:rsidRDefault="0012126E" w:rsidP="0012126E">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12126E" w:rsidRDefault="0012126E" w:rsidP="0012126E">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12126E" w:rsidRDefault="0012126E" w:rsidP="0012126E">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nde yer alan B/II grubu işler benzer iş olarak kabul edilecektir. Bu ihale kapsamında; tamamlama, onarım, </w:t>
            </w:r>
            <w:r>
              <w:rPr>
                <w:rStyle w:val="Gl"/>
                <w:rFonts w:ascii="Arial" w:hAnsi="Arial" w:cs="Arial"/>
                <w:color w:val="333333"/>
                <w:sz w:val="18"/>
                <w:szCs w:val="18"/>
              </w:rPr>
              <w:lastRenderedPageBreak/>
              <w:t>sondaj, güçlendirme, montaj  işleri vb. yapım işlerine ait iş deneyim belgeleri benzer iş olarak kabul edilmeyecektir.</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12126E" w:rsidTr="0012126E">
        <w:tc>
          <w:tcPr>
            <w:tcW w:w="0" w:type="auto"/>
            <w:shd w:val="clear" w:color="auto" w:fill="auto"/>
            <w:tcMar>
              <w:top w:w="195" w:type="dxa"/>
              <w:left w:w="30" w:type="dxa"/>
              <w:bottom w:w="195" w:type="dxa"/>
              <w:right w:w="30" w:type="dxa"/>
            </w:tcMar>
            <w:vAlign w:val="center"/>
            <w:hideMark/>
          </w:tcPr>
          <w:p w:rsidR="0012126E" w:rsidRDefault="0012126E">
            <w:pPr>
              <w:spacing w:before="300" w:after="300"/>
              <w:jc w:val="center"/>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D0BAA" w:rsidRDefault="0012126E" w:rsidP="0012126E">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p>
    <w:p w:rsidR="00D4761D" w:rsidRDefault="00D4761D" w:rsidP="0012126E">
      <w:pPr>
        <w:rPr>
          <w:rFonts w:ascii="Arial" w:hAnsi="Arial" w:cs="Arial"/>
          <w:color w:val="333333"/>
          <w:sz w:val="21"/>
          <w:szCs w:val="21"/>
          <w:shd w:val="clear" w:color="auto" w:fill="FFFFFF"/>
        </w:rPr>
      </w:pPr>
    </w:p>
    <w:p w:rsidR="004A40FF" w:rsidRPr="0012126E" w:rsidRDefault="004A40FF" w:rsidP="004A40FF">
      <w:bookmarkStart w:id="0" w:name="_GoBack"/>
      <w:bookmarkEnd w:id="0"/>
    </w:p>
    <w:sectPr w:rsidR="004A40FF" w:rsidRPr="0012126E" w:rsidSect="00F95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5F" w:rsidRDefault="0076205F" w:rsidP="00371B9B">
      <w:pPr>
        <w:spacing w:after="0" w:line="240" w:lineRule="auto"/>
      </w:pPr>
      <w:r>
        <w:separator/>
      </w:r>
    </w:p>
  </w:endnote>
  <w:endnote w:type="continuationSeparator" w:id="0">
    <w:p w:rsidR="0076205F" w:rsidRDefault="0076205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5F" w:rsidRDefault="0076205F" w:rsidP="00371B9B">
      <w:pPr>
        <w:spacing w:after="0" w:line="240" w:lineRule="auto"/>
      </w:pPr>
      <w:r>
        <w:separator/>
      </w:r>
    </w:p>
  </w:footnote>
  <w:footnote w:type="continuationSeparator" w:id="0">
    <w:p w:rsidR="0076205F" w:rsidRDefault="0076205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646C"/>
    <w:rsid w:val="00270526"/>
    <w:rsid w:val="00272E5D"/>
    <w:rsid w:val="002733FD"/>
    <w:rsid w:val="00273C28"/>
    <w:rsid w:val="00290022"/>
    <w:rsid w:val="0029214C"/>
    <w:rsid w:val="002958CB"/>
    <w:rsid w:val="002A0C3B"/>
    <w:rsid w:val="002A306E"/>
    <w:rsid w:val="002A7720"/>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779"/>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B95"/>
    <w:rsid w:val="006F1F8B"/>
    <w:rsid w:val="006F3185"/>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05F"/>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4BB7"/>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3F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17CE"/>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2A74-6CDC-437C-A1B0-203280D5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3701</TotalTime>
  <Pages>6</Pages>
  <Words>1449</Words>
  <Characters>8262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643</cp:revision>
  <dcterms:created xsi:type="dcterms:W3CDTF">2015-01-01T07:03:00Z</dcterms:created>
  <dcterms:modified xsi:type="dcterms:W3CDTF">2015-05-29T07:48:00Z</dcterms:modified>
</cp:coreProperties>
</file>